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alias w:val="Your Name:"/>
        <w:tag w:val="Your Name:"/>
        <w:id w:val="1693653845"/>
        <w:placeholder>
          <w:docPart w:val="689EAF4EE3204F41A08E3128D1A17176"/>
        </w:placeholder>
        <w:temporary/>
        <w:showingPlcHdr/>
        <w15:appearance w15:val="hidden"/>
        <w:text/>
      </w:sdtPr>
      <w:sdtEndPr/>
      <w:sdtContent>
        <w:p w14:paraId="4BB9D353" w14:textId="77777777" w:rsidR="00080C97" w:rsidRDefault="00A44A26" w:rsidP="003329C2">
          <w:pPr>
            <w:pStyle w:val="NoSpacing"/>
          </w:pPr>
          <w:r>
            <w:t>[Your Name]</w:t>
          </w:r>
        </w:p>
      </w:sdtContent>
    </w:sdt>
    <w:sdt>
      <w:sdtPr>
        <w:alias w:val="Instructor Name:"/>
        <w:tag w:val="Instructor Name:"/>
        <w:id w:val="933638082"/>
        <w:placeholder>
          <w:docPart w:val="96C6E5D34B5C4FD799293D7BED163A08"/>
        </w:placeholder>
        <w:temporary/>
        <w:showingPlcHdr/>
        <w15:appearance w15:val="hidden"/>
        <w:text/>
      </w:sdtPr>
      <w:sdtEndPr/>
      <w:sdtContent>
        <w:p w14:paraId="32ED07C5" w14:textId="77777777" w:rsidR="00080C97" w:rsidRDefault="00A44A26" w:rsidP="003329C2">
          <w:pPr>
            <w:pStyle w:val="NoSpacing"/>
          </w:pPr>
          <w:r>
            <w:t>[Instructor Name]</w:t>
          </w:r>
        </w:p>
      </w:sdtContent>
    </w:sdt>
    <w:sdt>
      <w:sdtPr>
        <w:alias w:val="Course Number:"/>
        <w:tag w:val="Course Number:"/>
        <w:id w:val="-2127379683"/>
        <w:placeholder>
          <w:docPart w:val="C396BE430BFC4B589DC2E62C6DD93C81"/>
        </w:placeholder>
        <w:temporary/>
        <w:showingPlcHdr/>
        <w15:appearance w15:val="hidden"/>
        <w:text/>
      </w:sdtPr>
      <w:sdtEndPr/>
      <w:sdtContent>
        <w:p w14:paraId="4A4FEAA1" w14:textId="77777777" w:rsidR="00080C97" w:rsidRDefault="00A44A26" w:rsidP="003329C2">
          <w:pPr>
            <w:pStyle w:val="NoSpacing"/>
          </w:pPr>
          <w:r>
            <w:t>[Course Number]</w:t>
          </w:r>
        </w:p>
      </w:sdtContent>
    </w:sdt>
    <w:sdt>
      <w:sdtPr>
        <w:alias w:val="Date:"/>
        <w:tag w:val="Date:"/>
        <w:id w:val="997763874"/>
        <w:placeholder>
          <w:docPart w:val="1D041765BFC447CEAD763121B9724533"/>
        </w:placeholder>
        <w:temporary/>
        <w:showingPlcHdr/>
        <w15:appearance w15:val="hidden"/>
        <w:text/>
      </w:sdtPr>
      <w:sdtEndPr/>
      <w:sdtContent>
        <w:p w14:paraId="76E90910" w14:textId="77777777" w:rsidR="007D4B2F" w:rsidRDefault="00A44A26" w:rsidP="003329C2">
          <w:pPr>
            <w:pStyle w:val="NoSpacing"/>
          </w:pPr>
          <w:r>
            <w:t>[Date]</w:t>
          </w:r>
        </w:p>
      </w:sdtContent>
    </w:sdt>
    <w:p w14:paraId="650D9E33" w14:textId="77777777" w:rsidR="00A37459" w:rsidRDefault="00A44A26" w:rsidP="003329C2">
      <w:pPr>
        <w:pStyle w:val="NoSpacing"/>
        <w:jc w:val="center"/>
      </w:pPr>
      <w:r>
        <w:t xml:space="preserve">Work Place Violence </w:t>
      </w:r>
    </w:p>
    <w:p w14:paraId="567B003D" w14:textId="77777777" w:rsidR="00BA323D" w:rsidRDefault="00A44A26" w:rsidP="003329C2">
      <w:pPr>
        <w:pStyle w:val="NoSpacing"/>
        <w:ind w:firstLine="720"/>
      </w:pPr>
      <w:r>
        <w:t xml:space="preserve">The code of ethics promotes an ideal relationship between the nurses and the patients; this is one way to ensure that patients feel relaxed when they come for </w:t>
      </w:r>
      <w:r>
        <w:t>services. Thus, the given paper explores the various workplace violence safety issues in the psychiatry case study. Moreover, the ANA code of ethics is highly evaluated with the interpretive statement. Finally, we shall look into how an ethical conflict ca</w:t>
      </w:r>
      <w:r>
        <w:t>n help balance the patient's right to autonomy and the right to beneficence.</w:t>
      </w:r>
    </w:p>
    <w:p w14:paraId="47C50BB6" w14:textId="77777777" w:rsidR="00BA323D" w:rsidRDefault="00A44A26" w:rsidP="003329C2">
      <w:pPr>
        <w:pStyle w:val="NoSpacing"/>
        <w:ind w:firstLine="720"/>
      </w:pPr>
      <w:r>
        <w:t>In a medical setting, patients have the ultimate right care; also, they have the freedom from force, deceit, overreaching, and many more. In this case, the patient's right to prot</w:t>
      </w:r>
      <w:r>
        <w:t>ection from harm does not supersede that of the nurse's right to remain free from harm. In that, patients have to be competent to provide voluntary and informed consent. This means that individuals have to be able to make freely made decisions.</w:t>
      </w:r>
    </w:p>
    <w:p w14:paraId="755BACDD" w14:textId="77777777" w:rsidR="00BA323D" w:rsidRDefault="00A44A26" w:rsidP="003329C2">
      <w:pPr>
        <w:pStyle w:val="NoSpacing"/>
        <w:ind w:firstLine="720"/>
      </w:pPr>
      <w:r>
        <w:t>The Americ</w:t>
      </w:r>
      <w:r>
        <w:t>an Nurses Association Code of ethics looks into the different aspects of nurses and patient treatment. For instance, provision 1, 1.1 talks about Respect for human dignity. However, in the given context, the shared code of ethics explores the patients' rig</w:t>
      </w:r>
      <w:r>
        <w:t>hts and the nurses.  In provision 4, nurses are tasked with the authority, responsibility, and accountability for nursing practice; this means they have to make suitable decisions and take efficient actions that promote the patient's general health. Moreov</w:t>
      </w:r>
      <w:r>
        <w:t xml:space="preserve">er, in provision 5, the nurses owe duties to self </w:t>
      </w:r>
      <w:r>
        <w:lastRenderedPageBreak/>
        <w:t>and others. Other than the responsibility to promote health and safety, they have to preserve wholeness of character and integrity and maintain competence.</w:t>
      </w:r>
    </w:p>
    <w:p w14:paraId="7FCBEA41" w14:textId="77777777" w:rsidR="002B4576" w:rsidRDefault="00A44A26" w:rsidP="003329C2">
      <w:pPr>
        <w:pStyle w:val="NoSpacing"/>
      </w:pPr>
      <w:r>
        <w:t xml:space="preserve">Patients have the right to self-autonomy, only if </w:t>
      </w:r>
      <w:r>
        <w:t>they are competent enough to make their own decisions.</w:t>
      </w:r>
    </w:p>
    <w:p w14:paraId="7753A14C" w14:textId="144A41D3" w:rsidR="00BA323D" w:rsidRDefault="00A44A26" w:rsidP="003329C2">
      <w:pPr>
        <w:pStyle w:val="NoSpacing"/>
        <w:ind w:firstLine="720"/>
      </w:pPr>
      <w:r>
        <w:t>At no point should the patient's right to autonomy balance with their request to beneficence, in that patient have the right to self-governance and choice. However, it is the nurses' right to show kind</w:t>
      </w:r>
      <w:r>
        <w:t>ness and charity to every patient, regardless of their choices.</w:t>
      </w:r>
    </w:p>
    <w:p w14:paraId="5E5FCEC1" w14:textId="77777777" w:rsidR="00BA323D" w:rsidRDefault="00BA323D" w:rsidP="003329C2">
      <w:pPr>
        <w:pStyle w:val="NoSpacing"/>
      </w:pPr>
    </w:p>
    <w:p w14:paraId="1C8B9C8E" w14:textId="77777777" w:rsidR="00BA323D" w:rsidRDefault="00BA323D" w:rsidP="003329C2">
      <w:pPr>
        <w:pStyle w:val="NoSpacing"/>
      </w:pPr>
    </w:p>
    <w:p w14:paraId="3301B047" w14:textId="77777777" w:rsidR="00BA323D" w:rsidRDefault="00BA323D" w:rsidP="003329C2">
      <w:pPr>
        <w:pStyle w:val="NoSpacing"/>
        <w:jc w:val="center"/>
      </w:pPr>
    </w:p>
    <w:p w14:paraId="62D47293" w14:textId="77777777" w:rsidR="00BA323D" w:rsidRDefault="00BA323D" w:rsidP="003329C2">
      <w:pPr>
        <w:pStyle w:val="NoSpacing"/>
        <w:jc w:val="center"/>
      </w:pPr>
    </w:p>
    <w:p w14:paraId="0B3C68FE" w14:textId="77777777" w:rsidR="00BA323D" w:rsidRDefault="00A44A26" w:rsidP="003329C2">
      <w:pPr>
        <w:suppressAutoHyphens w:val="0"/>
      </w:pPr>
      <w:r>
        <w:br w:type="page"/>
      </w:r>
    </w:p>
    <w:p w14:paraId="279487DB" w14:textId="77777777" w:rsidR="00BA323D" w:rsidRDefault="00A44A26" w:rsidP="003329C2">
      <w:pPr>
        <w:pStyle w:val="NoSpacing"/>
        <w:jc w:val="center"/>
      </w:pPr>
      <w:r>
        <w:lastRenderedPageBreak/>
        <w:t>Work Cited</w:t>
      </w:r>
    </w:p>
    <w:p w14:paraId="4B3CC7F7" w14:textId="77777777" w:rsidR="002B4576" w:rsidRDefault="00A44A26" w:rsidP="003329C2">
      <w:pPr>
        <w:pStyle w:val="NoSpacing"/>
      </w:pPr>
      <w:r w:rsidRPr="001B253A">
        <w:t xml:space="preserve">Charles Patrick Davis, MD. “Patient Rights: Confidentiality &amp;amp; Informed Consent.” </w:t>
      </w:r>
    </w:p>
    <w:p w14:paraId="082C9D27" w14:textId="5710C26C" w:rsidR="00BA323D" w:rsidRDefault="00A44A26" w:rsidP="003329C2">
      <w:pPr>
        <w:pStyle w:val="NoSpacing"/>
        <w:ind w:left="720"/>
      </w:pPr>
      <w:proofErr w:type="spellStart"/>
      <w:r w:rsidRPr="001B253A">
        <w:t>EMedicineHealth</w:t>
      </w:r>
      <w:proofErr w:type="spellEnd"/>
      <w:r w:rsidRPr="001B253A">
        <w:t xml:space="preserve">, </w:t>
      </w:r>
      <w:proofErr w:type="spellStart"/>
      <w:r w:rsidRPr="001B253A">
        <w:t>EMedicineHealth</w:t>
      </w:r>
      <w:proofErr w:type="spellEnd"/>
      <w:r w:rsidRPr="001B253A">
        <w:t xml:space="preserve">, 24 June 2020, </w:t>
      </w:r>
      <w:hyperlink r:id="rId9" w:history="1">
        <w:r w:rsidR="002B4576" w:rsidRPr="0086278B">
          <w:rPr>
            <w:rStyle w:val="Hyperlink"/>
          </w:rPr>
          <w:t>www.emedicinehealth.com/patient_rights/article_em.htm</w:t>
        </w:r>
      </w:hyperlink>
      <w:r w:rsidRPr="001B253A">
        <w:t>.</w:t>
      </w:r>
    </w:p>
    <w:p w14:paraId="0A3064E2" w14:textId="77777777" w:rsidR="002B4576" w:rsidRDefault="00A44A26" w:rsidP="003329C2">
      <w:pPr>
        <w:pStyle w:val="NoSpacing"/>
      </w:pPr>
      <w:r w:rsidRPr="001B253A">
        <w:t xml:space="preserve">Fowler, Marsha Diane Mary. Guide to the code of ethics for nurses: Interpretation and </w:t>
      </w:r>
    </w:p>
    <w:p w14:paraId="3295844F" w14:textId="0A94D15C" w:rsidR="001B253A" w:rsidRDefault="00A44A26" w:rsidP="003329C2">
      <w:pPr>
        <w:pStyle w:val="NoSpacing"/>
        <w:ind w:firstLine="720"/>
      </w:pPr>
      <w:r w:rsidRPr="001B253A">
        <w:t>application. Nursesbooks. Org, 2008.</w:t>
      </w:r>
    </w:p>
    <w:p w14:paraId="2D01ABCF" w14:textId="77777777" w:rsidR="001B253A" w:rsidRDefault="001B253A" w:rsidP="003329C2">
      <w:pPr>
        <w:pStyle w:val="NoSpacing"/>
      </w:pPr>
    </w:p>
    <w:sectPr w:rsidR="001B253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9FFD55" w14:textId="77777777" w:rsidR="00A44A26" w:rsidRDefault="00A44A26">
      <w:pPr>
        <w:spacing w:line="240" w:lineRule="auto"/>
      </w:pPr>
      <w:r>
        <w:separator/>
      </w:r>
    </w:p>
  </w:endnote>
  <w:endnote w:type="continuationSeparator" w:id="0">
    <w:p w14:paraId="036200A0" w14:textId="77777777" w:rsidR="00A44A26" w:rsidRDefault="00A44A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46B15" w14:textId="77777777" w:rsidR="00A44A26" w:rsidRDefault="00A44A26">
      <w:pPr>
        <w:spacing w:line="240" w:lineRule="auto"/>
      </w:pPr>
      <w:r>
        <w:separator/>
      </w:r>
    </w:p>
  </w:footnote>
  <w:footnote w:type="continuationSeparator" w:id="0">
    <w:p w14:paraId="220CEEAB" w14:textId="77777777" w:rsidR="00A44A26" w:rsidRDefault="00A44A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6F60B" w14:textId="77777777" w:rsidR="00080C97" w:rsidRDefault="00A44A26">
    <w:pPr>
      <w:pStyle w:val="Header"/>
    </w:pPr>
    <w:sdt>
      <w:sdtPr>
        <w:alias w:val="Last Name:"/>
        <w:tag w:val="Last Name:"/>
        <w:id w:val="1658178901"/>
        <w:placeholder>
          <w:docPart w:val="E7C89527C73142398F290946683FD460"/>
        </w:placeholder>
        <w:showingPlcHdr/>
        <w:dataBinding w:prefixMappings="xmlns:ns0='http://schemas.microsoft.com/office/2006/coverPageProps' " w:xpath="/ns0:CoverPageProperties[1]/ns0:Abstract[1]" w:storeItemID="{55AF091B-3C7A-41E3-B477-F2FDAA23CFDA}"/>
        <w15:appearance w15:val="hidden"/>
        <w:text/>
      </w:sdtPr>
      <w:sdtEndPr/>
      <w:sdtContent>
        <w:r w:rsidR="00AB1E45">
          <w:t>[Last Name]</w:t>
        </w:r>
      </w:sdtContent>
    </w:sdt>
    <w:r w:rsidR="00EC2FE4">
      <w:t xml:space="preserve"> </w:t>
    </w:r>
    <w:r w:rsidR="00EC2FE4">
      <w:fldChar w:fldCharType="begin"/>
    </w:r>
    <w:r w:rsidR="00EC2FE4">
      <w:instrText xml:space="preserve"> PAGE   \* MERGEFORMAT </w:instrText>
    </w:r>
    <w:r w:rsidR="00EC2FE4">
      <w:fldChar w:fldCharType="separate"/>
    </w:r>
    <w:r w:rsidR="009C6000">
      <w:rPr>
        <w:noProof/>
      </w:rPr>
      <w:t>2</w:t>
    </w:r>
    <w:r w:rsidR="00EC2FE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9995A" w14:textId="77777777" w:rsidR="00080C97" w:rsidRDefault="00A44A26">
    <w:pPr>
      <w:pStyle w:val="Header"/>
    </w:pPr>
    <w:sdt>
      <w:sdtPr>
        <w:alias w:val="Last Name:"/>
        <w:tag w:val="Last Name:"/>
        <w:id w:val="-348181431"/>
        <w:placeholder>
          <w:docPart w:val="E361E0CA99EF4D768FFB4EE5BF94BCE6"/>
        </w:placeholder>
        <w:showingPlcHdr/>
        <w:dataBinding w:prefixMappings="xmlns:ns0='http://schemas.microsoft.com/office/2006/coverPageProps' " w:xpath="/ns0:CoverPageProperties[1]/ns0:Abstract[1]" w:storeItemID="{55AF091B-3C7A-41E3-B477-F2FDAA23CFDA}"/>
        <w15:appearance w15:val="hidden"/>
        <w:text/>
      </w:sdtPr>
      <w:sdtEndPr/>
      <w:sdtContent>
        <w:r w:rsidR="00AB1E45">
          <w:t>[Last Name]</w:t>
        </w:r>
      </w:sdtContent>
    </w:sdt>
    <w:r w:rsidR="00EC2FE4">
      <w:t xml:space="preserve"> </w:t>
    </w:r>
    <w:r w:rsidR="00EC2FE4">
      <w:fldChar w:fldCharType="begin"/>
    </w:r>
    <w:r w:rsidR="00EC2FE4">
      <w:instrText xml:space="preserve"> PAGE   \* MERGEFORMAT </w:instrText>
    </w:r>
    <w:r w:rsidR="00EC2FE4">
      <w:fldChar w:fldCharType="separate"/>
    </w:r>
    <w:r w:rsidR="009C6000">
      <w:rPr>
        <w:noProof/>
      </w:rPr>
      <w:t>1</w:t>
    </w:r>
    <w:r w:rsidR="00EC2FE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9E3C4C"/>
    <w:multiLevelType w:val="hybridMultilevel"/>
    <w:tmpl w:val="6256DC96"/>
    <w:lvl w:ilvl="0" w:tplc="ED5C811E">
      <w:start w:val="1"/>
      <w:numFmt w:val="lowerLetter"/>
      <w:pStyle w:val="TableNote"/>
      <w:suff w:val="space"/>
      <w:lvlText w:val="%1."/>
      <w:lvlJc w:val="left"/>
      <w:pPr>
        <w:ind w:left="0" w:firstLine="720"/>
      </w:pPr>
      <w:rPr>
        <w:rFonts w:hint="default"/>
      </w:rPr>
    </w:lvl>
    <w:lvl w:ilvl="1" w:tplc="D8D88AB2" w:tentative="1">
      <w:start w:val="1"/>
      <w:numFmt w:val="lowerLetter"/>
      <w:lvlText w:val="%2."/>
      <w:lvlJc w:val="left"/>
      <w:pPr>
        <w:ind w:left="2160" w:hanging="360"/>
      </w:pPr>
    </w:lvl>
    <w:lvl w:ilvl="2" w:tplc="60D4FD84" w:tentative="1">
      <w:start w:val="1"/>
      <w:numFmt w:val="lowerRoman"/>
      <w:lvlText w:val="%3."/>
      <w:lvlJc w:val="right"/>
      <w:pPr>
        <w:ind w:left="2880" w:hanging="180"/>
      </w:pPr>
    </w:lvl>
    <w:lvl w:ilvl="3" w:tplc="43E40BB4" w:tentative="1">
      <w:start w:val="1"/>
      <w:numFmt w:val="decimal"/>
      <w:lvlText w:val="%4."/>
      <w:lvlJc w:val="left"/>
      <w:pPr>
        <w:ind w:left="3600" w:hanging="360"/>
      </w:pPr>
    </w:lvl>
    <w:lvl w:ilvl="4" w:tplc="79621A68" w:tentative="1">
      <w:start w:val="1"/>
      <w:numFmt w:val="lowerLetter"/>
      <w:lvlText w:val="%5."/>
      <w:lvlJc w:val="left"/>
      <w:pPr>
        <w:ind w:left="4320" w:hanging="360"/>
      </w:pPr>
    </w:lvl>
    <w:lvl w:ilvl="5" w:tplc="4A703276" w:tentative="1">
      <w:start w:val="1"/>
      <w:numFmt w:val="lowerRoman"/>
      <w:lvlText w:val="%6."/>
      <w:lvlJc w:val="right"/>
      <w:pPr>
        <w:ind w:left="5040" w:hanging="180"/>
      </w:pPr>
    </w:lvl>
    <w:lvl w:ilvl="6" w:tplc="20501990" w:tentative="1">
      <w:start w:val="1"/>
      <w:numFmt w:val="decimal"/>
      <w:lvlText w:val="%7."/>
      <w:lvlJc w:val="left"/>
      <w:pPr>
        <w:ind w:left="5760" w:hanging="360"/>
      </w:pPr>
    </w:lvl>
    <w:lvl w:ilvl="7" w:tplc="EE56F5A0" w:tentative="1">
      <w:start w:val="1"/>
      <w:numFmt w:val="lowerLetter"/>
      <w:lvlText w:val="%8."/>
      <w:lvlJc w:val="left"/>
      <w:pPr>
        <w:ind w:left="6480" w:hanging="360"/>
      </w:pPr>
    </w:lvl>
    <w:lvl w:ilvl="8" w:tplc="93DE4E2E" w:tentative="1">
      <w:start w:val="1"/>
      <w:numFmt w:val="lowerRoman"/>
      <w:lvlText w:val="%9."/>
      <w:lvlJc w:val="right"/>
      <w:pPr>
        <w:ind w:left="7200" w:hanging="180"/>
      </w:pPr>
    </w:lvl>
  </w:abstractNum>
  <w:abstractNum w:abstractNumId="12"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1B5787"/>
    <w:multiLevelType w:val="multilevel"/>
    <w:tmpl w:val="4572ABF8"/>
    <w:numStyleLink w:val="MLAOutline"/>
  </w:abstractNum>
  <w:abstractNum w:abstractNumId="16"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0NLS0MDa2NDMxNDRQ0lEKTi0uzszPAykwrAUAFLdlYSwAAAA="/>
  </w:docVars>
  <w:rsids>
    <w:rsidRoot w:val="00A37459"/>
    <w:rsid w:val="00080C97"/>
    <w:rsid w:val="000E4270"/>
    <w:rsid w:val="001B253A"/>
    <w:rsid w:val="002071C1"/>
    <w:rsid w:val="002B4576"/>
    <w:rsid w:val="003329C2"/>
    <w:rsid w:val="003431B8"/>
    <w:rsid w:val="0034643D"/>
    <w:rsid w:val="003E748F"/>
    <w:rsid w:val="004A100A"/>
    <w:rsid w:val="006068F6"/>
    <w:rsid w:val="00653505"/>
    <w:rsid w:val="006A64A8"/>
    <w:rsid w:val="007D4B2F"/>
    <w:rsid w:val="00965112"/>
    <w:rsid w:val="009C6000"/>
    <w:rsid w:val="00A37459"/>
    <w:rsid w:val="00A44A26"/>
    <w:rsid w:val="00AB1E45"/>
    <w:rsid w:val="00B82F8F"/>
    <w:rsid w:val="00BA323D"/>
    <w:rsid w:val="00BD3A4E"/>
    <w:rsid w:val="00C26420"/>
    <w:rsid w:val="00DF1CCF"/>
    <w:rsid w:val="00EC2F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BFE14"/>
  <w15:chartTrackingRefBased/>
  <w15:docId w15:val="{6C3A45C2-9647-4FE9-8A37-AEDCFDF0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1B253A"/>
    <w:rPr>
      <w:color w:val="5F5F5F" w:themeColor="hyperlink"/>
      <w:u w:val="single"/>
    </w:rPr>
  </w:style>
  <w:style w:type="character" w:styleId="UnresolvedMention">
    <w:name w:val="Unresolved Mention"/>
    <w:basedOn w:val="DefaultParagraphFont"/>
    <w:uiPriority w:val="99"/>
    <w:semiHidden/>
    <w:unhideWhenUsed/>
    <w:rsid w:val="002B4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emedicinehealth.com/patient_rights/article_em.htm"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shiba\Downloads\tf03984841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89EAF4EE3204F41A08E3128D1A17176"/>
        <w:category>
          <w:name w:val="General"/>
          <w:gallery w:val="placeholder"/>
        </w:category>
        <w:types>
          <w:type w:val="bbPlcHdr"/>
        </w:types>
        <w:behaviors>
          <w:behavior w:val="content"/>
        </w:behaviors>
        <w:guid w:val="{0E96D16E-C889-4AE9-B85C-C153BC642C18}"/>
      </w:docPartPr>
      <w:docPartBody>
        <w:p w:rsidR="000E4270" w:rsidRDefault="00BD6B18">
          <w:pPr>
            <w:pStyle w:val="689EAF4EE3204F41A08E3128D1A17176"/>
          </w:pPr>
          <w:r>
            <w:t>[Your Name]</w:t>
          </w:r>
        </w:p>
      </w:docPartBody>
    </w:docPart>
    <w:docPart>
      <w:docPartPr>
        <w:name w:val="96C6E5D34B5C4FD799293D7BED163A08"/>
        <w:category>
          <w:name w:val="General"/>
          <w:gallery w:val="placeholder"/>
        </w:category>
        <w:types>
          <w:type w:val="bbPlcHdr"/>
        </w:types>
        <w:behaviors>
          <w:behavior w:val="content"/>
        </w:behaviors>
        <w:guid w:val="{C6C9CB79-862C-4BE7-973D-B9B1416006A3}"/>
      </w:docPartPr>
      <w:docPartBody>
        <w:p w:rsidR="000E4270" w:rsidRDefault="00BD6B18">
          <w:pPr>
            <w:pStyle w:val="96C6E5D34B5C4FD799293D7BED163A08"/>
          </w:pPr>
          <w:r>
            <w:t>[Instructor Name]</w:t>
          </w:r>
        </w:p>
      </w:docPartBody>
    </w:docPart>
    <w:docPart>
      <w:docPartPr>
        <w:name w:val="C396BE430BFC4B589DC2E62C6DD93C81"/>
        <w:category>
          <w:name w:val="General"/>
          <w:gallery w:val="placeholder"/>
        </w:category>
        <w:types>
          <w:type w:val="bbPlcHdr"/>
        </w:types>
        <w:behaviors>
          <w:behavior w:val="content"/>
        </w:behaviors>
        <w:guid w:val="{17B007D9-A713-40D2-B96F-705199B5D5CD}"/>
      </w:docPartPr>
      <w:docPartBody>
        <w:p w:rsidR="000E4270" w:rsidRDefault="00BD6B18">
          <w:pPr>
            <w:pStyle w:val="C396BE430BFC4B589DC2E62C6DD93C81"/>
          </w:pPr>
          <w:r>
            <w:t>[Course Number]</w:t>
          </w:r>
        </w:p>
      </w:docPartBody>
    </w:docPart>
    <w:docPart>
      <w:docPartPr>
        <w:name w:val="1D041765BFC447CEAD763121B9724533"/>
        <w:category>
          <w:name w:val="General"/>
          <w:gallery w:val="placeholder"/>
        </w:category>
        <w:types>
          <w:type w:val="bbPlcHdr"/>
        </w:types>
        <w:behaviors>
          <w:behavior w:val="content"/>
        </w:behaviors>
        <w:guid w:val="{9046807E-AD4F-4FDE-9F77-106A6A79FFBA}"/>
      </w:docPartPr>
      <w:docPartBody>
        <w:p w:rsidR="000E4270" w:rsidRDefault="00BD6B18">
          <w:pPr>
            <w:pStyle w:val="1D041765BFC447CEAD763121B9724533"/>
          </w:pPr>
          <w:r>
            <w:t>[Date]</w:t>
          </w:r>
        </w:p>
      </w:docPartBody>
    </w:docPart>
    <w:docPart>
      <w:docPartPr>
        <w:name w:val="E361E0CA99EF4D768FFB4EE5BF94BCE6"/>
        <w:category>
          <w:name w:val="General"/>
          <w:gallery w:val="placeholder"/>
        </w:category>
        <w:types>
          <w:type w:val="bbPlcHdr"/>
        </w:types>
        <w:behaviors>
          <w:behavior w:val="content"/>
        </w:behaviors>
        <w:guid w:val="{72DCF13D-CBDB-4787-BC0D-77BC0AC98F47}"/>
      </w:docPartPr>
      <w:docPartBody>
        <w:p w:rsidR="000E4270" w:rsidRDefault="00BD6B18">
          <w:pPr>
            <w:pStyle w:val="E361E0CA99EF4D768FFB4EE5BF94BCE6"/>
          </w:pPr>
          <w:r>
            <w:t>Table data</w:t>
          </w:r>
        </w:p>
      </w:docPartBody>
    </w:docPart>
    <w:docPart>
      <w:docPartPr>
        <w:name w:val="E7C89527C73142398F290946683FD460"/>
        <w:category>
          <w:name w:val="General"/>
          <w:gallery w:val="placeholder"/>
        </w:category>
        <w:types>
          <w:type w:val="bbPlcHdr"/>
        </w:types>
        <w:behaviors>
          <w:behavior w:val="content"/>
        </w:behaviors>
        <w:guid w:val="{EECC62F9-A0EA-47C9-9193-3FF7C17939AE}"/>
      </w:docPartPr>
      <w:docPartBody>
        <w:p w:rsidR="000E4270" w:rsidRDefault="00BD6B18">
          <w:pPr>
            <w:pStyle w:val="E7C89527C73142398F290946683FD460"/>
          </w:pPr>
          <w:r>
            <w:t>Table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AC4"/>
    <w:rsid w:val="000E4270"/>
    <w:rsid w:val="00354AC4"/>
    <w:rsid w:val="00BD6B18"/>
    <w:rsid w:val="00EE7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9EAF4EE3204F41A08E3128D1A17176">
    <w:name w:val="689EAF4EE3204F41A08E3128D1A17176"/>
  </w:style>
  <w:style w:type="paragraph" w:customStyle="1" w:styleId="96C6E5D34B5C4FD799293D7BED163A08">
    <w:name w:val="96C6E5D34B5C4FD799293D7BED163A08"/>
  </w:style>
  <w:style w:type="paragraph" w:customStyle="1" w:styleId="C396BE430BFC4B589DC2E62C6DD93C81">
    <w:name w:val="C396BE430BFC4B589DC2E62C6DD93C81"/>
  </w:style>
  <w:style w:type="paragraph" w:customStyle="1" w:styleId="1D041765BFC447CEAD763121B9724533">
    <w:name w:val="1D041765BFC447CEAD763121B9724533"/>
  </w:style>
  <w:style w:type="character" w:styleId="Emphasis">
    <w:name w:val="Emphasis"/>
    <w:basedOn w:val="DefaultParagraphFont"/>
    <w:uiPriority w:val="3"/>
    <w:qFormat/>
    <w:rPr>
      <w:i/>
      <w:iCs/>
    </w:rPr>
  </w:style>
  <w:style w:type="paragraph" w:customStyle="1" w:styleId="E361E0CA99EF4D768FFB4EE5BF94BCE6">
    <w:name w:val="E361E0CA99EF4D768FFB4EE5BF94BCE6"/>
  </w:style>
  <w:style w:type="paragraph" w:customStyle="1" w:styleId="E7C89527C73142398F290946683FD460">
    <w:name w:val="E7C89527C73142398F290946683FD4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EA23AC-29E1-47E0-8D0E-95AEDA277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tf03984841_win32</Template>
  <TotalTime>1</TotalTime>
  <Pages>3</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john matheka</cp:lastModifiedBy>
  <cp:revision>4</cp:revision>
  <dcterms:created xsi:type="dcterms:W3CDTF">2020-11-18T16:58:00Z</dcterms:created>
  <dcterms:modified xsi:type="dcterms:W3CDTF">2020-11-18T17:07:00Z</dcterms:modified>
</cp:coreProperties>
</file>